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AC3516" w:rsidRDefault="003C73F7" w:rsidP="002D0100">
      <w:pPr>
        <w:pStyle w:val="Subtitle"/>
      </w:pPr>
      <w:r>
        <w:t>E</w:t>
      </w:r>
      <w:r w:rsidR="00FA7DBD">
        <w:t>xpress Web Connect</w:t>
      </w:r>
    </w:p>
    <w:p w:rsidR="004A1377" w:rsidRDefault="004A1377" w:rsidP="004A1377">
      <w:pPr>
        <w:pStyle w:val="H1Para"/>
      </w:pPr>
    </w:p>
    <w:p w:rsidR="004A1377" w:rsidRDefault="004A1377" w:rsidP="004A1377">
      <w:pPr>
        <w:pStyle w:val="H1Para"/>
      </w:pPr>
    </w:p>
    <w:p w:rsidR="004A1377" w:rsidRPr="004A1377" w:rsidRDefault="004A1377" w:rsidP="004A1377">
      <w:pPr>
        <w:pStyle w:val="H1Para"/>
        <w:sectPr w:rsidR="004A1377" w:rsidRPr="004A1377"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950"/>
      <w:r>
        <w:lastRenderedPageBreak/>
        <w:t xml:space="preserve">Table of </w:t>
      </w:r>
      <w:r w:rsidR="00703B19" w:rsidRPr="008E2026">
        <w:t>Contents</w:t>
      </w:r>
      <w:bookmarkEnd w:id="0"/>
      <w:bookmarkEnd w:id="1"/>
    </w:p>
    <w:p w:rsidR="004A1377" w:rsidRDefault="006C3C09">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C73F7">
        <w:rPr>
          <w:i/>
          <w:iCs/>
        </w:rPr>
        <w:instrText xml:space="preserve"> TOC \o "1-2" \t "Heading 3,3,H3,4,H2 Task,3,H2 Step,3" </w:instrText>
      </w:r>
      <w:r>
        <w:rPr>
          <w:i/>
          <w:iCs/>
        </w:rPr>
        <w:fldChar w:fldCharType="separate"/>
      </w:r>
      <w:r w:rsidR="004A1377">
        <w:rPr>
          <w:noProof/>
        </w:rPr>
        <w:t>Table of Contents</w:t>
      </w:r>
      <w:r w:rsidR="004A1377">
        <w:rPr>
          <w:noProof/>
        </w:rPr>
        <w:tab/>
      </w:r>
      <w:r w:rsidR="004A1377">
        <w:rPr>
          <w:noProof/>
        </w:rPr>
        <w:fldChar w:fldCharType="begin"/>
      </w:r>
      <w:r w:rsidR="004A1377">
        <w:rPr>
          <w:noProof/>
        </w:rPr>
        <w:instrText xml:space="preserve"> PAGEREF _Toc359406950 \h </w:instrText>
      </w:r>
      <w:r w:rsidR="004A1377">
        <w:rPr>
          <w:noProof/>
        </w:rPr>
      </w:r>
      <w:r w:rsidR="004A1377">
        <w:rPr>
          <w:noProof/>
        </w:rPr>
        <w:fldChar w:fldCharType="separate"/>
      </w:r>
      <w:r w:rsidR="004A1377">
        <w:rPr>
          <w:noProof/>
        </w:rPr>
        <w:t>1</w:t>
      </w:r>
      <w:r w:rsidR="004A1377">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_Toc359406951 \h </w:instrText>
      </w:r>
      <w:r>
        <w:rPr>
          <w:noProof/>
        </w:rPr>
      </w:r>
      <w:r>
        <w:rPr>
          <w:noProof/>
        </w:rPr>
        <w:fldChar w:fldCharType="separate"/>
      </w:r>
      <w:r>
        <w:rPr>
          <w:noProof/>
        </w:rPr>
        <w:t>2</w:t>
      </w:r>
      <w:r>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_Toc359406952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_Toc359406953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460BF0">
        <w:rPr>
          <w:noProof/>
        </w:rPr>
        <w:t>Suburban Bank and Trust</w:t>
      </w:r>
      <w:r>
        <w:rPr>
          <w:noProof/>
        </w:rPr>
        <w:tab/>
      </w:r>
      <w:r>
        <w:rPr>
          <w:noProof/>
        </w:rPr>
        <w:fldChar w:fldCharType="begin"/>
      </w:r>
      <w:r>
        <w:rPr>
          <w:noProof/>
        </w:rPr>
        <w:instrText xml:space="preserve"> PAGEREF _Toc359406954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sidR="00460BF0">
        <w:rPr>
          <w:noProof/>
        </w:rPr>
        <w:t>Deactivate Your Account(s) At Suburban Bank and Trust</w:t>
      </w:r>
      <w:r>
        <w:rPr>
          <w:noProof/>
        </w:rPr>
        <w:tab/>
      </w:r>
      <w:r>
        <w:rPr>
          <w:noProof/>
        </w:rPr>
        <w:fldChar w:fldCharType="begin"/>
      </w:r>
      <w:r>
        <w:rPr>
          <w:noProof/>
        </w:rPr>
        <w:instrText xml:space="preserve"> PAGEREF _Toc359406955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F45A7C">
        <w:rPr>
          <w:noProof/>
        </w:rPr>
        <w:t>Schaumburg Bank and Trust</w:t>
      </w:r>
      <w:r>
        <w:rPr>
          <w:noProof/>
        </w:rPr>
        <w:tab/>
      </w:r>
      <w:r>
        <w:rPr>
          <w:noProof/>
        </w:rPr>
        <w:fldChar w:fldCharType="begin"/>
      </w:r>
      <w:r>
        <w:rPr>
          <w:noProof/>
        </w:rPr>
        <w:instrText xml:space="preserve"> PAGEREF _Toc359406956 \h </w:instrText>
      </w:r>
      <w:r>
        <w:rPr>
          <w:noProof/>
        </w:rPr>
      </w:r>
      <w:r>
        <w:rPr>
          <w:noProof/>
        </w:rPr>
        <w:fldChar w:fldCharType="separate"/>
      </w:r>
      <w:r>
        <w:rPr>
          <w:noProof/>
        </w:rPr>
        <w:t>3</w:t>
      </w:r>
      <w:r>
        <w:rPr>
          <w:noProof/>
        </w:rPr>
        <w:fldChar w:fldCharType="end"/>
      </w:r>
    </w:p>
    <w:p w:rsidR="00AC3516" w:rsidRDefault="006C3C09"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3C73F7" w:rsidP="003C73F7">
      <w:pPr>
        <w:pStyle w:val="H1"/>
      </w:pPr>
      <w:bookmarkStart w:id="2" w:name="_Toc198801972"/>
      <w:bookmarkStart w:id="3" w:name="_Toc199914221"/>
      <w:bookmarkStart w:id="4" w:name="_Toc199924133"/>
      <w:bookmarkStart w:id="5" w:name="_Toc199924147"/>
      <w:bookmarkStart w:id="6" w:name="_Toc359406951"/>
      <w:r>
        <w:lastRenderedPageBreak/>
        <w:t>Introduction</w:t>
      </w:r>
      <w:bookmarkEnd w:id="2"/>
      <w:bookmarkEnd w:id="3"/>
      <w:bookmarkEnd w:id="4"/>
      <w:bookmarkEnd w:id="5"/>
      <w:bookmarkEnd w:id="6"/>
      <w:r>
        <w:t xml:space="preserve"> </w:t>
      </w:r>
    </w:p>
    <w:p w:rsidR="003C73F7" w:rsidRDefault="003C73F7" w:rsidP="003C73F7">
      <w:pPr>
        <w:pStyle w:val="H1Para"/>
      </w:pPr>
      <w:r>
        <w:t xml:space="preserve">As </w:t>
      </w:r>
      <w:r w:rsidR="00460BF0">
        <w:rPr>
          <w:rStyle w:val="StrongEmphasis"/>
        </w:rPr>
        <w:t>Suburban Bank and Trust</w:t>
      </w:r>
      <w:r>
        <w:t xml:space="preserve"> completes its system conversion to </w:t>
      </w:r>
      <w:r w:rsidR="00F45A7C">
        <w:rPr>
          <w:rStyle w:val="StrongEmphasis"/>
        </w:rPr>
        <w:t>Schaumburg Bank and Trust</w:t>
      </w:r>
      <w:r w:rsidRPr="00D35F86">
        <w:rPr>
          <w:rStyle w:val="StrongEmphasis"/>
        </w:rPr>
        <w:t>,</w:t>
      </w:r>
      <w:r>
        <w:t xml:space="preserve"> you will need to modify your Quicken settings to ensure the smooth transition of your data. To complete these instructions, you will need your customer ID and PIN </w:t>
      </w:r>
      <w:r w:rsidRPr="00E36D28">
        <w:t xml:space="preserve">for the </w:t>
      </w:r>
      <w:r w:rsidR="00460BF0">
        <w:rPr>
          <w:rStyle w:val="StrongEmphasis"/>
        </w:rPr>
        <w:t>Suburban Bank and Trust</w:t>
      </w:r>
      <w:r w:rsidRPr="00E36D28">
        <w:t xml:space="preserve"> and </w:t>
      </w:r>
      <w:r w:rsidR="00F45A7C">
        <w:rPr>
          <w:rStyle w:val="StrongEmphasis"/>
        </w:rPr>
        <w:t>Schaumburg Bank and Trust</w:t>
      </w:r>
      <w:r w:rsidRPr="00E36D28">
        <w:t xml:space="preserve"> websites.</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AE0C6C" w:rsidRDefault="00AE0C6C" w:rsidP="00AE0C6C">
      <w:pPr>
        <w:pStyle w:val="H1Note"/>
      </w:pPr>
      <w:bookmarkStart w:id="7" w:name="_Toc197400131"/>
      <w:bookmarkStart w:id="8" w:name="_Toc359406952"/>
      <w:r w:rsidRPr="00D35F86">
        <w:t>This update is time sensitive</w:t>
      </w:r>
      <w:r>
        <w:t>.</w:t>
      </w:r>
      <w:r w:rsidRPr="00D35F86">
        <w:t xml:space="preserve"> </w:t>
      </w:r>
      <w:r>
        <w:t>Tasks 1-</w:t>
      </w:r>
      <w:r w:rsidR="006E0A9C">
        <w:t>3</w:t>
      </w:r>
      <w:bookmarkStart w:id="9" w:name="_GoBack"/>
      <w:bookmarkEnd w:id="9"/>
      <w:r>
        <w:t xml:space="preserve"> can be completed on or before Friday, November 13th.  Task </w:t>
      </w:r>
      <w:r w:rsidR="006E0A9C">
        <w:t>4</w:t>
      </w:r>
      <w:r>
        <w:t xml:space="preserve"> can be completed on or after Monday, November 16th.</w:t>
      </w:r>
    </w:p>
    <w:p w:rsidR="00E129DF" w:rsidRPr="0016791B"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7"/>
      <w:bookmarkEnd w:id="8"/>
    </w:p>
    <w:p w:rsidR="003C73F7" w:rsidRPr="005A1E51" w:rsidRDefault="003C73F7" w:rsidP="003C73F7">
      <w:pPr>
        <w:pStyle w:val="H2Task"/>
      </w:pPr>
      <w:bookmarkStart w:id="10" w:name="_Toc199924149"/>
      <w:bookmarkStart w:id="11" w:name="_Toc359406953"/>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359406954"/>
      <w:r w:rsidRPr="00490D9C">
        <w:t xml:space="preserve">Connect to </w:t>
      </w:r>
      <w:r w:rsidR="00460BF0">
        <w:t>Suburban Bank and Trust</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359406955"/>
      <w:r w:rsidRPr="00490D9C">
        <w:t>Deactivate Your Account(s)</w:t>
      </w:r>
      <w:r>
        <w:t xml:space="preserve"> At </w:t>
      </w:r>
      <w:r w:rsidR="00460BF0">
        <w:t>Suburban Bank and Trust</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460BF0">
        <w:rPr>
          <w:rStyle w:val="StrongEmphasis"/>
        </w:rPr>
        <w:t>Suburban Bank and Trust</w:t>
      </w:r>
      <w:r w:rsidRPr="00E36D28">
        <w:rPr>
          <w:rStyle w:val="StrongEmphasis"/>
        </w:rPr>
        <w:t>.</w:t>
      </w:r>
    </w:p>
    <w:p w:rsidR="003C73F7" w:rsidRDefault="003C73F7" w:rsidP="003C73F7">
      <w:pPr>
        <w:pStyle w:val="H2Task"/>
      </w:pPr>
      <w:bookmarkStart w:id="17" w:name="_Toc199924152"/>
      <w:bookmarkStart w:id="18" w:name="_Toc359406956"/>
      <w:r w:rsidRPr="00490D9C">
        <w:lastRenderedPageBreak/>
        <w:t xml:space="preserve">Re-activate Your Account(s) at </w:t>
      </w:r>
      <w:r w:rsidR="00F45A7C">
        <w:t>Schaumburg Bank and Trust</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F45A7C">
        <w:rPr>
          <w:rStyle w:val="StrongEmphasis"/>
          <w:rFonts w:hint="eastAsia"/>
        </w:rPr>
        <w:t>Schaumburg Bank and Trust</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F45A7C">
        <w:rPr>
          <w:rStyle w:val="StrongEmphasis"/>
        </w:rPr>
        <w:t>Schaumburg Bank and Trust</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D" w:rsidRDefault="00AC059D" w:rsidP="008E2026">
      <w:r>
        <w:separator/>
      </w:r>
    </w:p>
  </w:endnote>
  <w:endnote w:type="continuationSeparator" w:id="0">
    <w:p w:rsidR="00AC059D" w:rsidRDefault="00AC059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D" w:rsidRDefault="00AC059D" w:rsidP="008E2026">
      <w:r>
        <w:separator/>
      </w:r>
    </w:p>
  </w:footnote>
  <w:footnote w:type="continuationSeparator" w:id="0">
    <w:p w:rsidR="00AC059D" w:rsidRDefault="00AC059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F7"/>
    <w:rsid w:val="00015A5D"/>
    <w:rsid w:val="000259E6"/>
    <w:rsid w:val="00026C47"/>
    <w:rsid w:val="00083950"/>
    <w:rsid w:val="000C3A77"/>
    <w:rsid w:val="000F483D"/>
    <w:rsid w:val="001009E3"/>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D0100"/>
    <w:rsid w:val="002F7E8D"/>
    <w:rsid w:val="00301D43"/>
    <w:rsid w:val="00320807"/>
    <w:rsid w:val="00340AC6"/>
    <w:rsid w:val="003A4DC7"/>
    <w:rsid w:val="003A79D7"/>
    <w:rsid w:val="003C73F7"/>
    <w:rsid w:val="004244B7"/>
    <w:rsid w:val="00432787"/>
    <w:rsid w:val="00436FCA"/>
    <w:rsid w:val="004372EF"/>
    <w:rsid w:val="00451839"/>
    <w:rsid w:val="00460BF0"/>
    <w:rsid w:val="00462C10"/>
    <w:rsid w:val="0047221B"/>
    <w:rsid w:val="00494CE2"/>
    <w:rsid w:val="004A1377"/>
    <w:rsid w:val="004C5067"/>
    <w:rsid w:val="004E2509"/>
    <w:rsid w:val="004E557E"/>
    <w:rsid w:val="004F1364"/>
    <w:rsid w:val="00512335"/>
    <w:rsid w:val="00520D37"/>
    <w:rsid w:val="005550BA"/>
    <w:rsid w:val="0056202F"/>
    <w:rsid w:val="005706E6"/>
    <w:rsid w:val="00580847"/>
    <w:rsid w:val="005A5F56"/>
    <w:rsid w:val="005B28BC"/>
    <w:rsid w:val="005E290E"/>
    <w:rsid w:val="00603990"/>
    <w:rsid w:val="00605D29"/>
    <w:rsid w:val="006117E8"/>
    <w:rsid w:val="00691F77"/>
    <w:rsid w:val="0069306E"/>
    <w:rsid w:val="006C3C09"/>
    <w:rsid w:val="006E0A9C"/>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826B6"/>
    <w:rsid w:val="00993D97"/>
    <w:rsid w:val="00996001"/>
    <w:rsid w:val="009A539B"/>
    <w:rsid w:val="009E5CD0"/>
    <w:rsid w:val="00A12441"/>
    <w:rsid w:val="00A346FE"/>
    <w:rsid w:val="00A9020D"/>
    <w:rsid w:val="00AA79A3"/>
    <w:rsid w:val="00AB14C9"/>
    <w:rsid w:val="00AC059D"/>
    <w:rsid w:val="00AC0737"/>
    <w:rsid w:val="00AC3516"/>
    <w:rsid w:val="00AE0C6C"/>
    <w:rsid w:val="00B172CD"/>
    <w:rsid w:val="00B22550"/>
    <w:rsid w:val="00B751E9"/>
    <w:rsid w:val="00B9457A"/>
    <w:rsid w:val="00BC62E9"/>
    <w:rsid w:val="00C23C73"/>
    <w:rsid w:val="00C3363A"/>
    <w:rsid w:val="00C66452"/>
    <w:rsid w:val="00C70B64"/>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45A7C"/>
    <w:rsid w:val="00F533CF"/>
    <w:rsid w:val="00FA7DBD"/>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3FAA-8B67-4F50-83DF-F4BEEA6E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4</cp:revision>
  <cp:lastPrinted>2012-04-05T21:11:00Z</cp:lastPrinted>
  <dcterms:created xsi:type="dcterms:W3CDTF">2015-10-22T19:26:00Z</dcterms:created>
  <dcterms:modified xsi:type="dcterms:W3CDTF">2015-10-22T19:27:00Z</dcterms:modified>
</cp:coreProperties>
</file>